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3E" w:rsidRDefault="00BB6218" w:rsidP="00106D3E">
      <w:pPr>
        <w:pStyle w:val="Nzev"/>
      </w:pPr>
      <w:r w:rsidRPr="00C869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6CC09" wp14:editId="173E76E6">
                <wp:simplePos x="0" y="0"/>
                <wp:positionH relativeFrom="margin">
                  <wp:posOffset>-820420</wp:posOffset>
                </wp:positionH>
                <wp:positionV relativeFrom="margin">
                  <wp:posOffset>6734175</wp:posOffset>
                </wp:positionV>
                <wp:extent cx="7831455" cy="2411730"/>
                <wp:effectExtent l="0" t="0" r="0" b="0"/>
                <wp:wrapSquare wrapText="bothSides"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145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8E645" id="Obdélník 22" o:spid="_x0000_s1026" style="position:absolute;margin-left:-64.6pt;margin-top:530.25pt;width:616.65pt;height:18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" filled="f" stroked="f" strokeweight="1pt">
                <w10:wrap type="square" anchorx="margin" anchory="margin"/>
              </v:rect>
            </w:pict>
          </mc:Fallback>
        </mc:AlternateContent>
      </w:r>
      <w:r w:rsidR="00106D3E">
        <w:t xml:space="preserve">KVALITA OVZDUŠÍ NA ÚZEMÍ ČESKÉ REPUBLIKY </w:t>
      </w:r>
      <w:r w:rsidR="00106D3E">
        <w:br/>
        <w:t>V ROCE 2019</w:t>
      </w:r>
    </w:p>
    <w:p w:rsidR="00106D3E" w:rsidRDefault="00106D3E" w:rsidP="00106D3E">
      <w:r>
        <w:t>Úsek kvality ovzduší Českého hydrometeorologického ústavu (ČHMÚ) vydává první část předběžné zpráv</w:t>
      </w:r>
      <w:r w:rsidR="001A2D11">
        <w:t>y</w:t>
      </w:r>
      <w:r>
        <w:t xml:space="preserve"> týkající se kvality ovzduší na území České republiky v roce 2019. Můžete zde nalézt informace týkající se překročení imisních limitů z hlediska lidského zdraví a vyhodnocení meteorologických a rozptylových podmínek, které mají na kvalitu ovzduší významný vliv. </w:t>
      </w:r>
      <w:r>
        <w:br/>
        <w:t>Z důvodů procesu zpracování dat jsou do tohoto hodnocení zahrnuty pouze neverifikované údaje ze stanic automatizovaného imisního monitoringu ČHMÚ a dalších přispěvatelů, dostupné ke dni 10. 1. 2020. První část předběžné zprávy se tedy týká suspendovaných částic PM</w:t>
      </w:r>
      <w:r w:rsidRPr="00667550">
        <w:rPr>
          <w:vertAlign w:val="subscript"/>
        </w:rPr>
        <w:t>10</w:t>
      </w:r>
      <w:r>
        <w:t xml:space="preserve"> a PM</w:t>
      </w:r>
      <w:r w:rsidRPr="00667550">
        <w:rPr>
          <w:vertAlign w:val="subscript"/>
        </w:rPr>
        <w:t>2,5</w:t>
      </w:r>
      <w:r>
        <w:t>, přízemního ozonu (O</w:t>
      </w:r>
      <w:r w:rsidRPr="00667550">
        <w:rPr>
          <w:vertAlign w:val="subscript"/>
        </w:rPr>
        <w:t>3</w:t>
      </w:r>
      <w:r>
        <w:t>), oxidu siřičitého (SO</w:t>
      </w:r>
      <w:r w:rsidRPr="00667550">
        <w:rPr>
          <w:vertAlign w:val="subscript"/>
        </w:rPr>
        <w:t>2</w:t>
      </w:r>
      <w:r>
        <w:t>), oxidu dusičitého (NO</w:t>
      </w:r>
      <w:r w:rsidRPr="00667550">
        <w:rPr>
          <w:vertAlign w:val="subscript"/>
        </w:rPr>
        <w:t>2</w:t>
      </w:r>
      <w:r>
        <w:t>) a oxidu uhelnatého (CO). Koncentrace ostatních škodlivin, pro které legislativa určuje imisní limity a které jsou měřené na manuálních stanicích (těžké kovy, benzo[</w:t>
      </w:r>
      <w:r w:rsidRPr="00667550">
        <w:rPr>
          <w:i/>
        </w:rPr>
        <w:t>a</w:t>
      </w:r>
      <w:r>
        <w:t xml:space="preserve">]pyren a benzen), budou vyhodnoceny v rámci druhé části předběžného zhodnocení, které bude vydáno během dubna 2020. </w:t>
      </w:r>
    </w:p>
    <w:p w:rsidR="00106D3E" w:rsidRPr="00106D3E" w:rsidRDefault="00106D3E" w:rsidP="00106D3E"/>
    <w:p w:rsidR="00BB6218" w:rsidRDefault="00BB6218" w:rsidP="0020378E"/>
    <w:p w:rsidR="00C37660" w:rsidRDefault="00C37660" w:rsidP="0020378E"/>
    <w:p w:rsidR="00F979BB" w:rsidRDefault="00106D3E" w:rsidP="00106D3E">
      <w:pPr>
        <w:pStyle w:val="Nadpis1"/>
      </w:pPr>
      <w:r>
        <w:t>Shrnutí situace</w:t>
      </w:r>
    </w:p>
    <w:p w:rsidR="00106D3E" w:rsidRDefault="00106D3E" w:rsidP="00106D3E">
      <w:pPr>
        <w:pStyle w:val="text"/>
      </w:pPr>
      <w:r>
        <w:t>Úsek kvality ovzduší Českého hydrometeorologického ústavu (ČHMÚ), jakožto ústřední orgán České republiky pro obor ochrany čistoty ovzduší, vydává předběžnou zprávu týkající se zhodnocení kvality ovzduší a rozptylových podmínek na území České republiky v roce 2019. Z důvodů procesu zpracování dat jsou do tohoto hodnocení zahrnuty primárně neverifikované údaje ze stanic automatizovaného imisního monitoringu (AIM) ČHMÚ a dalších přispěvatelů dostupné k 10. 1. 2020.</w:t>
      </w:r>
    </w:p>
    <w:p w:rsidR="00106D3E" w:rsidRDefault="00106D3E" w:rsidP="00106D3E">
      <w:pPr>
        <w:pStyle w:val="text"/>
        <w:numPr>
          <w:ilvl w:val="0"/>
          <w:numId w:val="3"/>
        </w:numPr>
      </w:pPr>
      <w:r>
        <w:t>Denní imisní limit suspendovaných částic PM</w:t>
      </w:r>
      <w:r w:rsidRPr="00667550">
        <w:rPr>
          <w:vertAlign w:val="subscript"/>
        </w:rPr>
        <w:t>10</w:t>
      </w:r>
      <w:r>
        <w:t xml:space="preserve"> byl v roce 2019 překročen na 10 stanicích AIM z celkového počtu 120 (8 % stanic) s nejvyšším počtem překročení v aglomeraci Ostrava/Karviná/Frýdek-Místek (O/K/F-M).</w:t>
      </w:r>
    </w:p>
    <w:p w:rsidR="00106D3E" w:rsidRDefault="00106D3E" w:rsidP="00106D3E">
      <w:pPr>
        <w:pStyle w:val="text"/>
        <w:numPr>
          <w:ilvl w:val="0"/>
          <w:numId w:val="3"/>
        </w:numPr>
      </w:pPr>
      <w:r>
        <w:t>V roce 2019 byly nadlimitní koncentrace O</w:t>
      </w:r>
      <w:r w:rsidRPr="00667550">
        <w:rPr>
          <w:vertAlign w:val="subscript"/>
        </w:rPr>
        <w:t>3</w:t>
      </w:r>
      <w:r>
        <w:t xml:space="preserve"> zaznamenány na vysokém počtu stanic, a to, podobně jako v roce 2018, z důvodu výskytu vysokých teplot, které jsou příznivé pro jeho vznik. Rok 2019 se v řadě teplotních průměrů pro území České republiky stal po roce 2018 druhým nejteplejším rokem. Imisní limit přízemního ozonu (O</w:t>
      </w:r>
      <w:r w:rsidRPr="00667550">
        <w:rPr>
          <w:vertAlign w:val="subscript"/>
        </w:rPr>
        <w:t>3</w:t>
      </w:r>
      <w:r>
        <w:t>) byl v hodnoceném období 2017–2019 překročen na 38 stanicích AIM z celkového počtu 67 (57 % stanic).</w:t>
      </w:r>
    </w:p>
    <w:p w:rsidR="00106D3E" w:rsidRDefault="00106D3E" w:rsidP="00106D3E">
      <w:pPr>
        <w:pStyle w:val="text"/>
        <w:numPr>
          <w:ilvl w:val="0"/>
          <w:numId w:val="3"/>
        </w:numPr>
      </w:pPr>
      <w:r>
        <w:t>S koncem roku 2019 je možné vyhodnotit i překročení ročních imisních limitů, a to pro průměrnou roční koncentraci suspendovaných částic PM</w:t>
      </w:r>
      <w:r w:rsidRPr="00667550">
        <w:rPr>
          <w:vertAlign w:val="subscript"/>
        </w:rPr>
        <w:t>10</w:t>
      </w:r>
      <w:r>
        <w:t>, PM</w:t>
      </w:r>
      <w:r w:rsidRPr="00667550">
        <w:rPr>
          <w:vertAlign w:val="subscript"/>
        </w:rPr>
        <w:t>2,5</w:t>
      </w:r>
      <w:r>
        <w:t xml:space="preserve"> a NO</w:t>
      </w:r>
      <w:r w:rsidRPr="00667550">
        <w:rPr>
          <w:vertAlign w:val="subscript"/>
        </w:rPr>
        <w:t>2</w:t>
      </w:r>
      <w:r>
        <w:t>. Imisní limit pro průměrnou roční koncentraci PM</w:t>
      </w:r>
      <w:r w:rsidRPr="00667550">
        <w:rPr>
          <w:vertAlign w:val="subscript"/>
        </w:rPr>
        <w:t>10</w:t>
      </w:r>
      <w:r>
        <w:t xml:space="preserve"> nebyl překročen na žádné ze 120 stanicí AIM, imisní limit pro průměrnou roční koncentraci PM</w:t>
      </w:r>
      <w:r w:rsidRPr="00667550">
        <w:rPr>
          <w:vertAlign w:val="subscript"/>
        </w:rPr>
        <w:t>2,5</w:t>
      </w:r>
      <w:r>
        <w:t xml:space="preserve"> byl překročen na dvou stanicích (venkovská stanice Věřňovice a průmyslová stanice Ostrava-Radvanice ZÚ) z 81 stanicí AIM a imisní limit pro průměrnou roční koncentraci oxidu dusičitého (NO</w:t>
      </w:r>
      <w:r w:rsidRPr="00667550">
        <w:rPr>
          <w:vertAlign w:val="subscript"/>
        </w:rPr>
        <w:t>2</w:t>
      </w:r>
      <w:r>
        <w:t xml:space="preserve">) byl překročen na jediné stanici (dopravní stanice Praha 2-Legerova (hot spot)) ze 100 stanic AIM. </w:t>
      </w:r>
    </w:p>
    <w:p w:rsidR="00106D3E" w:rsidRDefault="00106D3E" w:rsidP="00106D3E">
      <w:pPr>
        <w:pStyle w:val="text"/>
        <w:numPr>
          <w:ilvl w:val="0"/>
          <w:numId w:val="3"/>
        </w:numPr>
      </w:pPr>
      <w:r>
        <w:t>Hodinový imisní limit NO</w:t>
      </w:r>
      <w:r w:rsidRPr="00667550">
        <w:rPr>
          <w:vertAlign w:val="subscript"/>
        </w:rPr>
        <w:t>2</w:t>
      </w:r>
      <w:r>
        <w:t xml:space="preserve"> nebyl překročen na žádné stanici.</w:t>
      </w:r>
    </w:p>
    <w:p w:rsidR="00106D3E" w:rsidRDefault="00106D3E" w:rsidP="00106D3E">
      <w:pPr>
        <w:pStyle w:val="text"/>
        <w:numPr>
          <w:ilvl w:val="0"/>
          <w:numId w:val="3"/>
        </w:numPr>
      </w:pPr>
      <w:r>
        <w:t>Koncentrace zbývajících hodnocených látek znečišťujících ovzduší (oxid siřičitý (SO</w:t>
      </w:r>
      <w:r w:rsidRPr="00667550">
        <w:rPr>
          <w:vertAlign w:val="subscript"/>
        </w:rPr>
        <w:t>2</w:t>
      </w:r>
      <w:r>
        <w:t>) a oxid uhelnatý (CO)) nepřekročily v roce 2019 úrovně svých imisních limitů.</w:t>
      </w:r>
    </w:p>
    <w:p w:rsidR="00106D3E" w:rsidRDefault="00106D3E" w:rsidP="00106D3E">
      <w:pPr>
        <w:pStyle w:val="text"/>
      </w:pPr>
      <w:r>
        <w:t>V roce 2019 bylo vyhlášeno 5 smogových situací a 2 regulace (všechny situace v lednu) z důvodu vysokých koncentrací suspendovaných částic PM</w:t>
      </w:r>
      <w:r w:rsidRPr="00667550">
        <w:rPr>
          <w:vertAlign w:val="subscript"/>
        </w:rPr>
        <w:t>10</w:t>
      </w:r>
      <w:r>
        <w:t xml:space="preserve"> v celkové délce trvání  385 h (cca 16 dní), resp. 162 h (cca 7 dní). Také bylo vyhlášeno 6 smogových situací (pět situací v červnu a jedna v červenci) z důvodu vysokých koncentrací přízemního ozonu v délce 90 hodin (cca 4 dnů).</w:t>
      </w:r>
    </w:p>
    <w:p w:rsidR="00106D3E" w:rsidRDefault="00106D3E" w:rsidP="00114637">
      <w:pPr>
        <w:pStyle w:val="Nadpiskontakt"/>
        <w:sectPr w:rsidR="00106D3E" w:rsidSect="00972D2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:rsidR="00470CCA" w:rsidRPr="00114637" w:rsidRDefault="00470CCA" w:rsidP="00114637">
      <w:pPr>
        <w:pStyle w:val="Nadpiskontakt"/>
        <w:spacing w:before="840"/>
      </w:pPr>
      <w:r w:rsidRPr="00114637">
        <w:t>Kontakt:</w:t>
      </w:r>
    </w:p>
    <w:p w:rsidR="00470CCA" w:rsidRPr="00114637" w:rsidRDefault="00470CCA" w:rsidP="00114637">
      <w:pPr>
        <w:pStyle w:val="kontaktjmno"/>
      </w:pPr>
      <w:r w:rsidRPr="00114637">
        <w:t>Martina Součková</w:t>
      </w:r>
    </w:p>
    <w:p w:rsidR="00470CCA" w:rsidRPr="00114637" w:rsidRDefault="00470CCA" w:rsidP="00114637">
      <w:pPr>
        <w:pStyle w:val="kontaktostatn"/>
      </w:pPr>
      <w:r w:rsidRPr="00114637">
        <w:t>manažerka komunikace</w:t>
      </w:r>
    </w:p>
    <w:p w:rsidR="00470CCA" w:rsidRPr="00114637" w:rsidRDefault="00470CCA" w:rsidP="00114637">
      <w:pPr>
        <w:pStyle w:val="kontaktostatn"/>
      </w:pPr>
      <w:r w:rsidRPr="00114637">
        <w:t>e-mail: martina.souckova@chmi.cz,</w:t>
      </w:r>
    </w:p>
    <w:p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:rsidR="00470CCA" w:rsidRPr="00114637" w:rsidRDefault="00470CCA" w:rsidP="00114637">
      <w:pPr>
        <w:pStyle w:val="Kontaktodborngarant"/>
      </w:pPr>
      <w:r w:rsidRPr="00114637">
        <w:t>Odborný garant:</w:t>
      </w:r>
    </w:p>
    <w:p w:rsidR="00106D3E" w:rsidRDefault="00106D3E" w:rsidP="00106D3E">
      <w:pPr>
        <w:pStyle w:val="kontaktostatn"/>
      </w:pPr>
      <w:r>
        <w:t>Václav Novák/oddělení informačních systémů kvality ovzduší</w:t>
      </w:r>
    </w:p>
    <w:p w:rsidR="00470CCA" w:rsidRPr="00114637" w:rsidRDefault="00470CCA" w:rsidP="00114637">
      <w:pPr>
        <w:pStyle w:val="Kontaktodborngarant"/>
      </w:pPr>
      <w:r w:rsidRPr="00114637">
        <w:t xml:space="preserve">Podrobné informace </w:t>
      </w:r>
      <w:r w:rsidR="00BD7478">
        <w:t xml:space="preserve">(odkaz na hodnocení) </w:t>
      </w:r>
      <w:r w:rsidRPr="00114637">
        <w:t>naleznete:</w:t>
      </w:r>
    </w:p>
    <w:p w:rsidR="00BD7478" w:rsidRDefault="00836B9F" w:rsidP="00BD7478">
      <w:pPr>
        <w:rPr>
          <w:sz w:val="22"/>
          <w:szCs w:val="22"/>
        </w:rPr>
      </w:pPr>
      <w:hyperlink r:id="rId12" w:history="1">
        <w:r w:rsidR="00BD7478">
          <w:rPr>
            <w:rStyle w:val="Hypertextovodkaz"/>
          </w:rPr>
          <w:t>http://portal.chmi.cz/files/portal/docs/uoco/mes_zpravy/Rocni_zpr</w:t>
        </w:r>
        <w:bookmarkStart w:id="0" w:name="_GoBack"/>
        <w:bookmarkEnd w:id="0"/>
        <w:r w:rsidR="00BD7478">
          <w:rPr>
            <w:rStyle w:val="Hypertextovodkaz"/>
          </w:rPr>
          <w:t>a</w:t>
        </w:r>
        <w:r w:rsidR="00BD7478">
          <w:rPr>
            <w:rStyle w:val="Hypertextovodkaz"/>
          </w:rPr>
          <w:t>va_2019.pdf</w:t>
        </w:r>
      </w:hyperlink>
    </w:p>
    <w:p w:rsidR="00962D66" w:rsidRPr="00114637" w:rsidRDefault="00962D66" w:rsidP="00BD7478">
      <w:pPr>
        <w:pStyle w:val="kontaktostatn"/>
      </w:pPr>
    </w:p>
    <w:sectPr w:rsidR="00962D66" w:rsidRPr="00114637" w:rsidSect="00F979BB"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9F" w:rsidRDefault="00836B9F" w:rsidP="0020378E">
      <w:r>
        <w:separator/>
      </w:r>
    </w:p>
  </w:endnote>
  <w:endnote w:type="continuationSeparator" w:id="0">
    <w:p w:rsidR="00836B9F" w:rsidRDefault="00836B9F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BD7478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BD7478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9F" w:rsidRDefault="00836B9F" w:rsidP="0020378E">
      <w:r>
        <w:separator/>
      </w:r>
    </w:p>
  </w:footnote>
  <w:footnote w:type="continuationSeparator" w:id="0">
    <w:p w:rsidR="00836B9F" w:rsidRDefault="00836B9F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106D3E">
      <w:t>20. 1. 2020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106D3E">
      <w:tab/>
    </w:r>
    <w:r w:rsidR="00106D3E">
      <w:tab/>
      <w:t>20. 1. 2020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566E"/>
    <w:multiLevelType w:val="hybridMultilevel"/>
    <w:tmpl w:val="32BA8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73A5"/>
    <w:multiLevelType w:val="hybridMultilevel"/>
    <w:tmpl w:val="92A40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3E"/>
    <w:rsid w:val="000265D3"/>
    <w:rsid w:val="00061227"/>
    <w:rsid w:val="000D030E"/>
    <w:rsid w:val="000E36E6"/>
    <w:rsid w:val="00104EB3"/>
    <w:rsid w:val="00106D3E"/>
    <w:rsid w:val="00110A36"/>
    <w:rsid w:val="00114637"/>
    <w:rsid w:val="00151E7D"/>
    <w:rsid w:val="001A2D11"/>
    <w:rsid w:val="001C049B"/>
    <w:rsid w:val="0020378E"/>
    <w:rsid w:val="002E44DF"/>
    <w:rsid w:val="002F2AAD"/>
    <w:rsid w:val="003A47CC"/>
    <w:rsid w:val="0044154F"/>
    <w:rsid w:val="004456B9"/>
    <w:rsid w:val="004468C2"/>
    <w:rsid w:val="00470CCA"/>
    <w:rsid w:val="00490102"/>
    <w:rsid w:val="004A2CA8"/>
    <w:rsid w:val="005244EB"/>
    <w:rsid w:val="005609C7"/>
    <w:rsid w:val="00561446"/>
    <w:rsid w:val="005660F5"/>
    <w:rsid w:val="005B474C"/>
    <w:rsid w:val="00601D2B"/>
    <w:rsid w:val="006B4C58"/>
    <w:rsid w:val="006B6A0D"/>
    <w:rsid w:val="006B6FE3"/>
    <w:rsid w:val="006E1CBA"/>
    <w:rsid w:val="00717A8A"/>
    <w:rsid w:val="007233B8"/>
    <w:rsid w:val="00725102"/>
    <w:rsid w:val="007B4A47"/>
    <w:rsid w:val="00802893"/>
    <w:rsid w:val="008263E8"/>
    <w:rsid w:val="00836B9F"/>
    <w:rsid w:val="00845FA7"/>
    <w:rsid w:val="00881E41"/>
    <w:rsid w:val="0095152B"/>
    <w:rsid w:val="00962D66"/>
    <w:rsid w:val="00972D2F"/>
    <w:rsid w:val="00A24CAF"/>
    <w:rsid w:val="00A71D39"/>
    <w:rsid w:val="00A72736"/>
    <w:rsid w:val="00A824CC"/>
    <w:rsid w:val="00AD7E7D"/>
    <w:rsid w:val="00AE0001"/>
    <w:rsid w:val="00B772DD"/>
    <w:rsid w:val="00BA7A56"/>
    <w:rsid w:val="00BB6218"/>
    <w:rsid w:val="00BD0B12"/>
    <w:rsid w:val="00BD7478"/>
    <w:rsid w:val="00BF0440"/>
    <w:rsid w:val="00C37660"/>
    <w:rsid w:val="00C8699C"/>
    <w:rsid w:val="00CC59CE"/>
    <w:rsid w:val="00CF6231"/>
    <w:rsid w:val="00D87827"/>
    <w:rsid w:val="00DB0064"/>
    <w:rsid w:val="00DD103B"/>
    <w:rsid w:val="00E02008"/>
    <w:rsid w:val="00E13A45"/>
    <w:rsid w:val="00E606BE"/>
    <w:rsid w:val="00E66D3A"/>
    <w:rsid w:val="00ED1944"/>
    <w:rsid w:val="00F11B7F"/>
    <w:rsid w:val="00F32C5D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34898"/>
  <w15:docId w15:val="{37B19D59-3574-4D74-AAB3-EB353A21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06D3E"/>
    <w:pPr>
      <w:spacing w:after="120" w:line="240" w:lineRule="auto"/>
      <w:ind w:left="720"/>
      <w:contextualSpacing/>
      <w:jc w:val="both"/>
    </w:pPr>
    <w:rPr>
      <w:rFonts w:cstheme="minorBidi"/>
      <w:sz w:val="24"/>
      <w:szCs w:val="22"/>
    </w:rPr>
  </w:style>
  <w:style w:type="character" w:styleId="Hypertextovodkaz">
    <w:name w:val="Hyperlink"/>
    <w:basedOn w:val="Standardnpsmoodstavce"/>
    <w:uiPriority w:val="99"/>
    <w:semiHidden/>
    <w:unhideWhenUsed/>
    <w:rsid w:val="00BD747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2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chmi.cz/files/portal/docs/uoco/mes_zpravy/Rocni_zprava_201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3B7A-86CD-433E-A0BB-6B6D4B51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16</TotalTime>
  <Pages>1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VODKA, Ing.</cp:lastModifiedBy>
  <cp:revision>4</cp:revision>
  <cp:lastPrinted>2019-12-11T08:47:00Z</cp:lastPrinted>
  <dcterms:created xsi:type="dcterms:W3CDTF">2020-01-20T11:31:00Z</dcterms:created>
  <dcterms:modified xsi:type="dcterms:W3CDTF">2020-01-21T11:27:00Z</dcterms:modified>
</cp:coreProperties>
</file>