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40061" w14:textId="2E737359" w:rsidR="00A72736" w:rsidRPr="00976DEA" w:rsidRDefault="004938DE" w:rsidP="00C8699C">
      <w:pPr>
        <w:pStyle w:val="Nzev"/>
        <w:rPr>
          <w:color w:val="14387F"/>
        </w:rPr>
      </w:pPr>
      <w:r w:rsidRPr="00976DEA">
        <w:rPr>
          <w:color w:val="14387F"/>
        </w:rPr>
        <w:t>Denně detailnější biometeorologické informace s předpovědí</w:t>
      </w:r>
    </w:p>
    <w:p w14:paraId="1F2D198D" w14:textId="77777777" w:rsidR="008250E6" w:rsidRDefault="00921278" w:rsidP="004938DE">
      <w:pPr>
        <w:spacing w:line="276" w:lineRule="auto"/>
        <w:rPr>
          <w:b/>
          <w:i/>
          <w:noProof/>
          <w:color w:val="14387F"/>
          <w:sz w:val="24"/>
          <w:szCs w:val="22"/>
          <w:lang w:eastAsia="cs-CZ"/>
        </w:rPr>
      </w:pPr>
      <w:r w:rsidRPr="00976DEA">
        <w:rPr>
          <w:b/>
          <w:i/>
          <w:noProof/>
          <w:color w:val="14387F"/>
          <w:sz w:val="24"/>
          <w:szCs w:val="22"/>
          <w:lang w:eastAsia="cs-CZ"/>
        </w:rPr>
        <w:t>„Důležité biometeorologické informace</w:t>
      </w:r>
      <w:r>
        <w:rPr>
          <w:b/>
          <w:i/>
          <w:noProof/>
          <w:color w:val="14387F"/>
          <w:sz w:val="24"/>
          <w:szCs w:val="22"/>
          <w:lang w:eastAsia="cs-CZ"/>
        </w:rPr>
        <w:t xml:space="preserve">, které sledují vztah mezi počasím a živou přírodou, </w:t>
      </w:r>
      <w:r w:rsidRPr="00976DEA">
        <w:rPr>
          <w:b/>
          <w:i/>
          <w:noProof/>
          <w:color w:val="14387F"/>
          <w:sz w:val="24"/>
          <w:szCs w:val="22"/>
          <w:lang w:eastAsia="cs-CZ"/>
        </w:rPr>
        <w:t>jsou uvedeny na jednom místě!“</w:t>
      </w:r>
      <w:r w:rsidR="008250E6">
        <w:rPr>
          <w:b/>
          <w:i/>
          <w:noProof/>
          <w:color w:val="14387F"/>
          <w:sz w:val="24"/>
          <w:szCs w:val="22"/>
          <w:lang w:eastAsia="cs-CZ"/>
        </w:rPr>
        <w:t xml:space="preserve"> </w:t>
      </w:r>
    </w:p>
    <w:p w14:paraId="45BB4C4D" w14:textId="5D80095B" w:rsidR="004938DE" w:rsidRPr="00976DEA" w:rsidRDefault="004938DE" w:rsidP="004938DE">
      <w:pPr>
        <w:spacing w:line="276" w:lineRule="auto"/>
        <w:rPr>
          <w:b/>
          <w:noProof/>
          <w:color w:val="14387F"/>
          <w:sz w:val="24"/>
          <w:szCs w:val="22"/>
          <w:lang w:eastAsia="cs-CZ"/>
        </w:rPr>
      </w:pPr>
      <w:r w:rsidRPr="00976DEA">
        <w:rPr>
          <w:b/>
          <w:noProof/>
          <w:color w:val="14387F"/>
          <w:sz w:val="24"/>
          <w:szCs w:val="22"/>
          <w:lang w:eastAsia="cs-CZ"/>
        </w:rPr>
        <w:t>Na</w:t>
      </w:r>
      <w:r w:rsidR="008250E6">
        <w:rPr>
          <w:b/>
          <w:noProof/>
          <w:color w:val="14387F"/>
          <w:sz w:val="24"/>
          <w:szCs w:val="22"/>
          <w:lang w:eastAsia="cs-CZ"/>
        </w:rPr>
        <w:t xml:space="preserve"> informačních stránkách Českého hydrometeorologického ústavu (ČHMÚ)</w:t>
      </w:r>
      <w:r w:rsidR="00921278">
        <w:rPr>
          <w:b/>
          <w:noProof/>
          <w:color w:val="14387F"/>
          <w:sz w:val="24"/>
          <w:szCs w:val="22"/>
          <w:lang w:eastAsia="cs-CZ"/>
        </w:rPr>
        <w:t xml:space="preserve"> </w:t>
      </w:r>
      <w:r w:rsidRPr="00976DEA">
        <w:rPr>
          <w:b/>
          <w:noProof/>
          <w:color w:val="14387F"/>
          <w:sz w:val="24"/>
          <w:szCs w:val="22"/>
          <w:lang w:eastAsia="cs-CZ"/>
        </w:rPr>
        <w:t>budeme pravidelně informovat o aktivitě klíšťat, kůrovce a nově i o aktivitě komárů</w:t>
      </w:r>
      <w:r w:rsidR="00921278">
        <w:rPr>
          <w:b/>
          <w:noProof/>
          <w:color w:val="14387F"/>
          <w:sz w:val="24"/>
          <w:szCs w:val="22"/>
          <w:lang w:eastAsia="cs-CZ"/>
        </w:rPr>
        <w:t>.</w:t>
      </w:r>
      <w:r w:rsidR="00921278" w:rsidRPr="00976DEA">
        <w:rPr>
          <w:b/>
          <w:noProof/>
          <w:color w:val="14387F"/>
          <w:sz w:val="24"/>
          <w:szCs w:val="22"/>
          <w:lang w:eastAsia="cs-CZ"/>
        </w:rPr>
        <w:t xml:space="preserve"> </w:t>
      </w:r>
      <w:r w:rsidRPr="00976DEA">
        <w:rPr>
          <w:b/>
          <w:noProof/>
          <w:color w:val="14387F"/>
          <w:sz w:val="24"/>
          <w:szCs w:val="22"/>
          <w:lang w:eastAsia="cs-CZ"/>
        </w:rPr>
        <w:t>Dále na těchto stránkách najdete informaci o rychlosti vývo</w:t>
      </w:r>
      <w:r w:rsidR="00976DEA">
        <w:rPr>
          <w:b/>
          <w:noProof/>
          <w:color w:val="14387F"/>
          <w:sz w:val="24"/>
          <w:szCs w:val="22"/>
          <w:lang w:eastAsia="cs-CZ"/>
        </w:rPr>
        <w:t>je vegetace a o úhrnech srážek, včetně srovnání s normálem</w:t>
      </w:r>
      <w:r w:rsidRPr="00976DEA">
        <w:rPr>
          <w:b/>
          <w:noProof/>
          <w:color w:val="14387F"/>
          <w:sz w:val="24"/>
          <w:szCs w:val="22"/>
          <w:lang w:eastAsia="cs-CZ"/>
        </w:rPr>
        <w:t xml:space="preserve">. Pylový semafor bude upozorňovat na míru ohrožení pylem v období pylové sezóny a Index tepelné pohody bude vyjadřovat pocitovou teplotu.     </w:t>
      </w:r>
    </w:p>
    <w:p w14:paraId="6C1C01DF" w14:textId="0CC03B9A" w:rsidR="004938DE" w:rsidRPr="00976DEA" w:rsidRDefault="004938DE" w:rsidP="004938DE">
      <w:pPr>
        <w:spacing w:line="276" w:lineRule="auto"/>
        <w:rPr>
          <w:noProof/>
          <w:color w:val="14387F"/>
          <w:sz w:val="24"/>
          <w:szCs w:val="22"/>
          <w:lang w:eastAsia="cs-CZ"/>
        </w:rPr>
      </w:pPr>
      <w:r w:rsidRPr="00976DEA">
        <w:rPr>
          <w:i/>
          <w:noProof/>
          <w:color w:val="14387F"/>
          <w:sz w:val="24"/>
          <w:szCs w:val="22"/>
          <w:lang w:eastAsia="cs-CZ"/>
        </w:rPr>
        <w:t>„Nové biometeorologické výstupy jsou aktualizovány denně a mapy jsou  zpracovány ve vyšším prostorovém rozlišení 500x500 m“,</w:t>
      </w:r>
      <w:r w:rsidRPr="00976DEA">
        <w:rPr>
          <w:noProof/>
          <w:color w:val="14387F"/>
          <w:sz w:val="24"/>
          <w:szCs w:val="22"/>
          <w:lang w:eastAsia="cs-CZ"/>
        </w:rPr>
        <w:t xml:space="preserve"> uvádí Martin Možný vedoucí Oddělení biometeorologických informací ČHMÚ Praha. „</w:t>
      </w:r>
      <w:r w:rsidRPr="00976DEA">
        <w:rPr>
          <w:i/>
          <w:noProof/>
          <w:color w:val="14387F"/>
          <w:sz w:val="24"/>
          <w:szCs w:val="22"/>
          <w:lang w:eastAsia="cs-CZ"/>
        </w:rPr>
        <w:t>A navíc zde je uvedena předpověď na následující 3 dny“</w:t>
      </w:r>
      <w:r w:rsidRPr="00976DEA">
        <w:rPr>
          <w:noProof/>
          <w:color w:val="14387F"/>
          <w:sz w:val="24"/>
          <w:szCs w:val="22"/>
          <w:lang w:eastAsia="cs-CZ"/>
        </w:rPr>
        <w:t xml:space="preserve">, dodává Možný.   </w:t>
      </w:r>
    </w:p>
    <w:p w14:paraId="2B010993" w14:textId="30C07E53" w:rsidR="004938DE" w:rsidRPr="00976DEA" w:rsidRDefault="00921278" w:rsidP="004938DE">
      <w:pPr>
        <w:rPr>
          <w:noProof/>
          <w:color w:val="14387F"/>
          <w:sz w:val="24"/>
          <w:szCs w:val="22"/>
          <w:lang w:eastAsia="cs-CZ"/>
        </w:rPr>
      </w:pPr>
      <w:r w:rsidRPr="00976DEA" w:rsidDel="00921278">
        <w:rPr>
          <w:b/>
          <w:i/>
          <w:noProof/>
          <w:color w:val="14387F"/>
          <w:sz w:val="24"/>
          <w:szCs w:val="22"/>
          <w:lang w:eastAsia="cs-CZ"/>
        </w:rPr>
        <w:t xml:space="preserve"> </w:t>
      </w:r>
      <w:r w:rsidR="004938DE" w:rsidRPr="00976DEA">
        <w:rPr>
          <w:i/>
          <w:noProof/>
          <w:color w:val="14387F"/>
          <w:sz w:val="24"/>
          <w:szCs w:val="22"/>
          <w:lang w:eastAsia="cs-CZ"/>
        </w:rPr>
        <w:t>„Pylová sezóna je již v plném proudu, v těchto dnech kvetou zejména olše a vrby“</w:t>
      </w:r>
      <w:r w:rsidR="004938DE" w:rsidRPr="00976DEA">
        <w:rPr>
          <w:noProof/>
          <w:color w:val="14387F"/>
          <w:sz w:val="24"/>
          <w:szCs w:val="22"/>
          <w:lang w:eastAsia="cs-CZ"/>
        </w:rPr>
        <w:t xml:space="preserve"> doplnila Lenka Hájková z Oddělení biometeorologických informací ČHMÚ Praha. </w:t>
      </w:r>
    </w:p>
    <w:p w14:paraId="6C5F8184" w14:textId="3DAF35EB" w:rsidR="004938DE" w:rsidRDefault="004938DE" w:rsidP="004938DE">
      <w:r w:rsidRPr="00976DEA">
        <w:rPr>
          <w:noProof/>
          <w:color w:val="14387F"/>
          <w:sz w:val="24"/>
          <w:szCs w:val="22"/>
          <w:lang w:eastAsia="cs-CZ"/>
        </w:rPr>
        <w:t xml:space="preserve">Nové biometeorologické informace najdete na </w:t>
      </w:r>
      <w:r w:rsidR="00FC520B">
        <w:rPr>
          <w:noProof/>
          <w:color w:val="14387F"/>
          <w:sz w:val="24"/>
          <w:szCs w:val="22"/>
          <w:lang w:eastAsia="cs-CZ"/>
        </w:rPr>
        <w:t>informačních stránkách</w:t>
      </w:r>
      <w:r w:rsidRPr="00976DEA">
        <w:rPr>
          <w:noProof/>
          <w:color w:val="14387F"/>
          <w:sz w:val="24"/>
          <w:szCs w:val="22"/>
          <w:lang w:eastAsia="cs-CZ"/>
        </w:rPr>
        <w:t xml:space="preserve"> ČHMÚ </w:t>
      </w:r>
      <w:hyperlink r:id="rId8" w:history="1">
        <w:r w:rsidR="00FC520B" w:rsidRPr="008C6A7A">
          <w:rPr>
            <w:rStyle w:val="Hypertextovodkaz"/>
          </w:rPr>
          <w:t>https://info.chmi.cz/bio/</w:t>
        </w:r>
      </w:hyperlink>
    </w:p>
    <w:p w14:paraId="1713E008" w14:textId="77777777" w:rsidR="00FC520B" w:rsidRDefault="00FC520B" w:rsidP="004938DE">
      <w:pPr>
        <w:rPr>
          <w:noProof/>
          <w:color w:val="14387F"/>
          <w:sz w:val="24"/>
          <w:szCs w:val="22"/>
          <w:lang w:eastAsia="cs-CZ"/>
        </w:rPr>
      </w:pPr>
    </w:p>
    <w:p w14:paraId="0AB1151E" w14:textId="77777777" w:rsidR="00976DEA" w:rsidRPr="00976DEA" w:rsidRDefault="00976DEA" w:rsidP="004938DE">
      <w:pPr>
        <w:rPr>
          <w:noProof/>
          <w:color w:val="14387F"/>
          <w:sz w:val="24"/>
          <w:szCs w:val="22"/>
          <w:lang w:eastAsia="cs-CZ"/>
        </w:rPr>
      </w:pPr>
    </w:p>
    <w:p w14:paraId="36222FCC" w14:textId="16DA4A37" w:rsidR="00F979BB" w:rsidRPr="00976DEA" w:rsidRDefault="00F979BB" w:rsidP="00FC520B">
      <w:pPr>
        <w:pStyle w:val="text"/>
        <w:rPr>
          <w:color w:val="14387F"/>
        </w:rPr>
        <w:sectPr w:rsidR="00F979BB" w:rsidRPr="00976DEA" w:rsidSect="004938D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99" w:right="1274" w:bottom="1134" w:left="1276" w:header="1020" w:footer="1701" w:gutter="0"/>
          <w:cols w:space="708"/>
          <w:titlePg/>
          <w:docGrid w:linePitch="360"/>
        </w:sectPr>
      </w:pPr>
      <w:bookmarkStart w:id="0" w:name="_GoBack"/>
      <w:bookmarkEnd w:id="0"/>
    </w:p>
    <w:p w14:paraId="589085FE" w14:textId="77777777" w:rsidR="00470CCA" w:rsidRPr="00976DEA" w:rsidRDefault="00470CCA" w:rsidP="00114637">
      <w:pPr>
        <w:pStyle w:val="Nadpiskontakt"/>
        <w:spacing w:before="840"/>
        <w:rPr>
          <w:color w:val="14387F"/>
        </w:rPr>
      </w:pPr>
      <w:r w:rsidRPr="00976DEA">
        <w:rPr>
          <w:color w:val="14387F"/>
        </w:rPr>
        <w:lastRenderedPageBreak/>
        <w:t>Kontakt:</w:t>
      </w:r>
    </w:p>
    <w:p w14:paraId="6CA373F9" w14:textId="77777777" w:rsidR="004938DE" w:rsidRPr="00976DEA" w:rsidRDefault="004938DE" w:rsidP="004938DE">
      <w:pPr>
        <w:pStyle w:val="kontaktjmno"/>
        <w:spacing w:before="120"/>
        <w:rPr>
          <w:color w:val="14387F"/>
          <w:sz w:val="24"/>
          <w:szCs w:val="24"/>
        </w:rPr>
      </w:pPr>
      <w:r w:rsidRPr="00976DEA">
        <w:rPr>
          <w:color w:val="14387F"/>
          <w:sz w:val="24"/>
          <w:szCs w:val="24"/>
        </w:rPr>
        <w:t>Monika Hrubalová</w:t>
      </w:r>
    </w:p>
    <w:p w14:paraId="55A50D78" w14:textId="77777777" w:rsidR="004938DE" w:rsidRPr="00976DEA" w:rsidRDefault="004938DE" w:rsidP="004938DE">
      <w:pPr>
        <w:pStyle w:val="kontaktostatn"/>
        <w:rPr>
          <w:color w:val="14387F"/>
          <w:sz w:val="24"/>
          <w:szCs w:val="24"/>
        </w:rPr>
      </w:pPr>
      <w:r w:rsidRPr="00976DEA">
        <w:rPr>
          <w:color w:val="14387F"/>
          <w:sz w:val="24"/>
          <w:szCs w:val="24"/>
        </w:rPr>
        <w:t>Tiskové a informační oddělení</w:t>
      </w:r>
    </w:p>
    <w:p w14:paraId="380291BB" w14:textId="77777777" w:rsidR="004938DE" w:rsidRPr="00976DEA" w:rsidRDefault="004938DE" w:rsidP="004938DE">
      <w:pPr>
        <w:pStyle w:val="kontaktostatn"/>
        <w:rPr>
          <w:color w:val="14387F"/>
          <w:sz w:val="24"/>
          <w:szCs w:val="24"/>
        </w:rPr>
      </w:pPr>
      <w:r w:rsidRPr="00976DEA">
        <w:rPr>
          <w:color w:val="14387F"/>
          <w:sz w:val="24"/>
          <w:szCs w:val="24"/>
        </w:rPr>
        <w:t>e-mail: monika.hrubalova@chmi.cz,</w:t>
      </w:r>
    </w:p>
    <w:p w14:paraId="559D844E" w14:textId="77777777" w:rsidR="004938DE" w:rsidRPr="00976DEA" w:rsidRDefault="004938DE" w:rsidP="004938DE">
      <w:pPr>
        <w:pStyle w:val="kontaktostatn"/>
        <w:rPr>
          <w:color w:val="14387F"/>
          <w:sz w:val="24"/>
          <w:szCs w:val="24"/>
        </w:rPr>
      </w:pPr>
      <w:r w:rsidRPr="00976DEA">
        <w:rPr>
          <w:color w:val="14387F"/>
          <w:sz w:val="24"/>
          <w:szCs w:val="24"/>
        </w:rPr>
        <w:t>info@chmi.cz, tel.:  737 234 543</w:t>
      </w:r>
    </w:p>
    <w:p w14:paraId="16E98838" w14:textId="77777777" w:rsidR="004938DE" w:rsidRPr="00976DEA" w:rsidRDefault="004938DE" w:rsidP="004938DE">
      <w:pPr>
        <w:pStyle w:val="Kontaktodborngarant"/>
        <w:spacing w:before="120"/>
        <w:rPr>
          <w:color w:val="14387F"/>
          <w:sz w:val="24"/>
          <w:szCs w:val="24"/>
        </w:rPr>
      </w:pPr>
      <w:r w:rsidRPr="00976DEA">
        <w:rPr>
          <w:color w:val="14387F"/>
          <w:sz w:val="24"/>
          <w:szCs w:val="24"/>
        </w:rPr>
        <w:t>Odborní garanti:</w:t>
      </w:r>
    </w:p>
    <w:p w14:paraId="3C55EAB8" w14:textId="77777777" w:rsidR="004938DE" w:rsidRPr="00976DEA" w:rsidRDefault="004938DE" w:rsidP="004938DE">
      <w:pPr>
        <w:pStyle w:val="kontaktostatn"/>
        <w:rPr>
          <w:color w:val="14387F"/>
          <w:sz w:val="24"/>
          <w:szCs w:val="24"/>
        </w:rPr>
      </w:pPr>
      <w:r w:rsidRPr="00976DEA">
        <w:rPr>
          <w:color w:val="14387F"/>
          <w:sz w:val="24"/>
          <w:szCs w:val="24"/>
        </w:rPr>
        <w:t>Martin Možný, Lenka Hájková / půdní sucho a stav vegetace</w:t>
      </w:r>
    </w:p>
    <w:p w14:paraId="4C8B7ED0" w14:textId="1FC4C0F6" w:rsidR="00FC520B" w:rsidRDefault="004938DE" w:rsidP="00114637">
      <w:pPr>
        <w:pStyle w:val="Kontaktodborngarant"/>
        <w:rPr>
          <w:color w:val="14387F"/>
          <w:sz w:val="24"/>
          <w:szCs w:val="24"/>
        </w:rPr>
      </w:pPr>
      <w:r w:rsidRPr="00976DEA">
        <w:rPr>
          <w:color w:val="14387F"/>
          <w:sz w:val="24"/>
          <w:szCs w:val="24"/>
        </w:rPr>
        <w:t xml:space="preserve">Více informací: </w:t>
      </w:r>
      <w:hyperlink r:id="rId13" w:history="1">
        <w:r w:rsidR="00FC520B" w:rsidRPr="008C6A7A">
          <w:rPr>
            <w:rStyle w:val="Hypertextovodkaz"/>
            <w:sz w:val="24"/>
            <w:szCs w:val="24"/>
          </w:rPr>
          <w:t>https://info.chmi.cz/bio/</w:t>
        </w:r>
      </w:hyperlink>
    </w:p>
    <w:p w14:paraId="48719154" w14:textId="7384E67F" w:rsidR="00470CCA" w:rsidRPr="00976DEA" w:rsidRDefault="00470CCA" w:rsidP="00114637">
      <w:pPr>
        <w:pStyle w:val="Kontaktodborngarant"/>
        <w:rPr>
          <w:color w:val="14387F"/>
          <w:sz w:val="24"/>
          <w:szCs w:val="24"/>
        </w:rPr>
      </w:pPr>
      <w:r w:rsidRPr="00976DEA">
        <w:rPr>
          <w:color w:val="14387F"/>
          <w:sz w:val="24"/>
          <w:szCs w:val="24"/>
        </w:rPr>
        <w:t>Podrobné informace naleznete:</w:t>
      </w:r>
    </w:p>
    <w:p w14:paraId="21E3D132" w14:textId="6B9ADB51" w:rsidR="00F379FB" w:rsidRDefault="00FC520B" w:rsidP="00114637">
      <w:pPr>
        <w:pStyle w:val="kontaktostatn"/>
        <w:rPr>
          <w:color w:val="14387F"/>
          <w:sz w:val="24"/>
          <w:szCs w:val="24"/>
        </w:rPr>
      </w:pPr>
      <w:r w:rsidRPr="00FC520B">
        <w:rPr>
          <w:color w:val="14387F"/>
          <w:sz w:val="24"/>
          <w:szCs w:val="24"/>
        </w:rPr>
        <w:t>Pylový semafor na dnes, zítra a pozítří</w:t>
      </w:r>
      <w:r>
        <w:rPr>
          <w:color w:val="14387F"/>
          <w:sz w:val="24"/>
          <w:szCs w:val="24"/>
        </w:rPr>
        <w:t xml:space="preserve">: </w:t>
      </w:r>
      <w:hyperlink r:id="rId14" w:history="1">
        <w:r w:rsidRPr="008C6A7A">
          <w:rPr>
            <w:rStyle w:val="Hypertextovodkaz"/>
            <w:sz w:val="24"/>
            <w:szCs w:val="24"/>
          </w:rPr>
          <w:t>https://info.chmi.cz/bio/pyly.htm</w:t>
        </w:r>
      </w:hyperlink>
    </w:p>
    <w:p w14:paraId="4DF09F44" w14:textId="46127CCC" w:rsidR="00FC520B" w:rsidRDefault="00FC520B" w:rsidP="00114637">
      <w:pPr>
        <w:pStyle w:val="kontaktostatn"/>
        <w:rPr>
          <w:color w:val="14387F"/>
          <w:sz w:val="24"/>
          <w:szCs w:val="24"/>
        </w:rPr>
      </w:pPr>
      <w:r>
        <w:rPr>
          <w:color w:val="14387F"/>
          <w:sz w:val="24"/>
          <w:szCs w:val="24"/>
        </w:rPr>
        <w:t xml:space="preserve">Aktuální vývoj kůrovce: </w:t>
      </w:r>
      <w:hyperlink r:id="rId15" w:history="1">
        <w:r w:rsidRPr="008C6A7A">
          <w:rPr>
            <w:rStyle w:val="Hypertextovodkaz"/>
            <w:sz w:val="24"/>
            <w:szCs w:val="24"/>
          </w:rPr>
          <w:t>https://info.chmi.cz/bio/kurovec.htm</w:t>
        </w:r>
      </w:hyperlink>
    </w:p>
    <w:p w14:paraId="64E5D57E" w14:textId="6AC9D197" w:rsidR="00FC520B" w:rsidRPr="00976DEA" w:rsidRDefault="00FC520B" w:rsidP="00114637">
      <w:pPr>
        <w:pStyle w:val="kontaktostatn"/>
        <w:rPr>
          <w:color w:val="14387F"/>
          <w:sz w:val="24"/>
          <w:szCs w:val="24"/>
        </w:rPr>
      </w:pPr>
      <w:r>
        <w:rPr>
          <w:color w:val="14387F"/>
          <w:sz w:val="24"/>
          <w:szCs w:val="24"/>
        </w:rPr>
        <w:t xml:space="preserve">Předpovědi aktivity klíšťat: </w:t>
      </w:r>
      <w:hyperlink r:id="rId16" w:history="1">
        <w:r w:rsidRPr="008C6A7A">
          <w:rPr>
            <w:rStyle w:val="Hypertextovodkaz"/>
            <w:sz w:val="24"/>
            <w:szCs w:val="24"/>
          </w:rPr>
          <w:t>https://info.chmi.cz/bio/kliste.htm</w:t>
        </w:r>
      </w:hyperlink>
    </w:p>
    <w:sectPr w:rsidR="00FC520B" w:rsidRPr="00976DEA" w:rsidSect="00F979BB">
      <w:headerReference w:type="first" r:id="rId17"/>
      <w:footerReference w:type="firs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C6DA0" w14:textId="77777777" w:rsidR="00A44810" w:rsidRDefault="00A44810" w:rsidP="0020378E">
      <w:r>
        <w:separator/>
      </w:r>
    </w:p>
  </w:endnote>
  <w:endnote w:type="continuationSeparator" w:id="0">
    <w:p w14:paraId="78EFF55A" w14:textId="77777777" w:rsidR="00A44810" w:rsidRDefault="00A44810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DF21C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017A71B" wp14:editId="367292E5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B3BBC" w14:textId="2BD79F70"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D74412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17A71B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275B3BBC" w14:textId="2BD79F70"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D74412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14489" w14:textId="77777777"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4B2F24ED" wp14:editId="7B064470">
          <wp:simplePos x="0" y="0"/>
          <wp:positionH relativeFrom="column">
            <wp:posOffset>3608705</wp:posOffset>
          </wp:positionH>
          <wp:positionV relativeFrom="paragraph">
            <wp:posOffset>-445135</wp:posOffset>
          </wp:positionV>
          <wp:extent cx="2577465" cy="956647"/>
          <wp:effectExtent l="0" t="0" r="0" b="0"/>
          <wp:wrapNone/>
          <wp:docPr id="24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FDB17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ECE1D" w14:textId="77777777" w:rsidR="00A44810" w:rsidRDefault="00A44810" w:rsidP="0020378E">
      <w:r>
        <w:separator/>
      </w:r>
    </w:p>
  </w:footnote>
  <w:footnote w:type="continuationSeparator" w:id="0">
    <w:p w14:paraId="043542F2" w14:textId="77777777" w:rsidR="00A44810" w:rsidRDefault="00A44810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33D70" w14:textId="77777777"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751657">
      <w:t>24. 3. 202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5B562" w14:textId="4336B6C2"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47A3E18" wp14:editId="40AD15EE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23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FC520B">
      <w:t>30</w:t>
    </w:r>
    <w:r w:rsidR="004938DE">
      <w:t>. 3.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DB126" w14:textId="77777777"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5A759DE0" wp14:editId="6D368D16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60CF88B7" wp14:editId="14BCBAE9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57"/>
    <w:rsid w:val="000265D3"/>
    <w:rsid w:val="00047896"/>
    <w:rsid w:val="00061227"/>
    <w:rsid w:val="00067948"/>
    <w:rsid w:val="000D030E"/>
    <w:rsid w:val="000E36E6"/>
    <w:rsid w:val="00104EB3"/>
    <w:rsid w:val="00110A36"/>
    <w:rsid w:val="00114637"/>
    <w:rsid w:val="00151E7D"/>
    <w:rsid w:val="00186DED"/>
    <w:rsid w:val="001C049B"/>
    <w:rsid w:val="001E6AD8"/>
    <w:rsid w:val="0020378E"/>
    <w:rsid w:val="002131D5"/>
    <w:rsid w:val="00272B81"/>
    <w:rsid w:val="002E44DF"/>
    <w:rsid w:val="002F2AAD"/>
    <w:rsid w:val="003A47CC"/>
    <w:rsid w:val="0044154F"/>
    <w:rsid w:val="004456B9"/>
    <w:rsid w:val="004468C2"/>
    <w:rsid w:val="00470CCA"/>
    <w:rsid w:val="00490102"/>
    <w:rsid w:val="004938DE"/>
    <w:rsid w:val="004A2CA8"/>
    <w:rsid w:val="005244EB"/>
    <w:rsid w:val="00556D03"/>
    <w:rsid w:val="005609C7"/>
    <w:rsid w:val="00561446"/>
    <w:rsid w:val="005926F0"/>
    <w:rsid w:val="005B474C"/>
    <w:rsid w:val="00601CE5"/>
    <w:rsid w:val="00601D2B"/>
    <w:rsid w:val="00656A11"/>
    <w:rsid w:val="00660B0F"/>
    <w:rsid w:val="006765B8"/>
    <w:rsid w:val="006B6A0D"/>
    <w:rsid w:val="006B6FE3"/>
    <w:rsid w:val="006E1CBA"/>
    <w:rsid w:val="00717A8A"/>
    <w:rsid w:val="007233B8"/>
    <w:rsid w:val="00725102"/>
    <w:rsid w:val="00750DE2"/>
    <w:rsid w:val="00751657"/>
    <w:rsid w:val="007B4A47"/>
    <w:rsid w:val="007F3001"/>
    <w:rsid w:val="00802893"/>
    <w:rsid w:val="008250E6"/>
    <w:rsid w:val="008263E8"/>
    <w:rsid w:val="00845FA7"/>
    <w:rsid w:val="00881E41"/>
    <w:rsid w:val="00921278"/>
    <w:rsid w:val="0095152B"/>
    <w:rsid w:val="00962D66"/>
    <w:rsid w:val="00972D2F"/>
    <w:rsid w:val="00976DEA"/>
    <w:rsid w:val="00A24CAF"/>
    <w:rsid w:val="00A44810"/>
    <w:rsid w:val="00A70EFE"/>
    <w:rsid w:val="00A71D39"/>
    <w:rsid w:val="00A72736"/>
    <w:rsid w:val="00A824CC"/>
    <w:rsid w:val="00A968EF"/>
    <w:rsid w:val="00AB1CD0"/>
    <w:rsid w:val="00AD7E7D"/>
    <w:rsid w:val="00AE0001"/>
    <w:rsid w:val="00B118CC"/>
    <w:rsid w:val="00B772DD"/>
    <w:rsid w:val="00BA7A56"/>
    <w:rsid w:val="00BB6218"/>
    <w:rsid w:val="00BD0B12"/>
    <w:rsid w:val="00BF0440"/>
    <w:rsid w:val="00C37660"/>
    <w:rsid w:val="00C6385D"/>
    <w:rsid w:val="00C8699C"/>
    <w:rsid w:val="00CC59CE"/>
    <w:rsid w:val="00CE14ED"/>
    <w:rsid w:val="00CF6231"/>
    <w:rsid w:val="00D74412"/>
    <w:rsid w:val="00D87827"/>
    <w:rsid w:val="00DB0064"/>
    <w:rsid w:val="00DD103B"/>
    <w:rsid w:val="00E02008"/>
    <w:rsid w:val="00E13A45"/>
    <w:rsid w:val="00E606BE"/>
    <w:rsid w:val="00E66D3A"/>
    <w:rsid w:val="00EC00CE"/>
    <w:rsid w:val="00ED1944"/>
    <w:rsid w:val="00EE5E5D"/>
    <w:rsid w:val="00F11B7F"/>
    <w:rsid w:val="00F32C5D"/>
    <w:rsid w:val="00F379FB"/>
    <w:rsid w:val="00F979BB"/>
    <w:rsid w:val="00FB2B86"/>
    <w:rsid w:val="00FC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E57733"/>
  <w15:docId w15:val="{B28EE72E-EB08-4D5B-9F18-89FDBF0C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5165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50D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chmi.cz/bio/" TargetMode="External"/><Relationship Id="rId13" Type="http://schemas.openxmlformats.org/officeDocument/2006/relationships/hyperlink" Target="https://info.chmi.cz/bio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info.chmi.cz/bio/kliste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info.chmi.cz/bio/kurovec.htm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info.chmi.cz/bio/pyly.ht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911E0-32E5-4AF0-AC78-2F6AD19D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13</TotalTime>
  <Pages>2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HRUBALOVÁ</cp:lastModifiedBy>
  <cp:revision>5</cp:revision>
  <cp:lastPrinted>2022-03-29T14:23:00Z</cp:lastPrinted>
  <dcterms:created xsi:type="dcterms:W3CDTF">2022-03-28T06:49:00Z</dcterms:created>
  <dcterms:modified xsi:type="dcterms:W3CDTF">2022-03-29T14:28:00Z</dcterms:modified>
</cp:coreProperties>
</file>